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0D" w:rsidRPr="00514D0D" w:rsidRDefault="00CD4C11" w:rsidP="00514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4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14D0D" w:rsidRPr="00514D0D" w:rsidRDefault="00514D0D" w:rsidP="00514D0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  <w:t>Информация для резервистов</w:t>
      </w:r>
    </w:p>
    <w:p w:rsidR="00514D0D" w:rsidRPr="00514D0D" w:rsidRDefault="00514D0D" w:rsidP="00514D0D">
      <w:pPr>
        <w:spacing w:after="0" w:line="630" w:lineRule="atLeast"/>
        <w:jc w:val="center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 2021 году команда вежливых людей объявила набор граждан для заключения контракта о пребывании в мобилизационном людском резерве.</w:t>
      </w:r>
      <w:r w:rsidRPr="00514D0D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</w:r>
      <w:r w:rsidRPr="00514D0D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  <w:t>Что такое мобилизационный людской резерв?</w:t>
      </w:r>
      <w:r w:rsidRPr="00514D0D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  <w:t>Кто такие резервисты?</w:t>
      </w:r>
      <w:r w:rsidRPr="00514D0D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  <w:t>Какие размеры выплат?</w:t>
      </w:r>
      <w:r w:rsidRPr="00514D0D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  <w:t>Какие требования предъявляются к кандидатам и как заключить контракт?</w:t>
      </w:r>
      <w:r w:rsidRPr="00514D0D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</w:r>
      <w:r w:rsidRPr="00514D0D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  <w:t>Давай разберемся...</w:t>
      </w:r>
      <w:r w:rsidRPr="00514D0D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Что такое мобилизационный людской резерв?</w:t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Мобилизационный людской резерв — это часть граждан, пребывающих в запасе, которые содержится в наиболее </w:t>
      </w:r>
      <w:proofErr w:type="spellStart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мобготовом</w:t>
      </w:r>
      <w:proofErr w:type="spellEnd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состоянии. То есть это гражданские люди, добровольно заключившие договор с МО РФ. По его условиям они в мирное время участвуют в занятиях и сборах, а при мобилизации самостоятельно прибывают в свою воинскую часть.</w:t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Особенность условий контракта является возможность совмещать основную гражданскую работу с военными занятиями и сборами. В периоды таких мероприятий государство </w:t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компенсирует предприятию, где работает резервист, размер его среднего заработка.</w:t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Размеры выплат резервистам?</w:t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Резервистам положены следующие выплаты:</w:t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514D0D" w:rsidRPr="00514D0D" w:rsidRDefault="00514D0D" w:rsidP="00514D0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ежемесячный оклад (12 % от ОВЗ и ОВД для действующих военных);</w:t>
      </w:r>
    </w:p>
    <w:p w:rsidR="00514D0D" w:rsidRPr="00514D0D" w:rsidRDefault="00514D0D" w:rsidP="00514D0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соответствующие районные коэффициенты;</w:t>
      </w:r>
    </w:p>
    <w:p w:rsidR="00514D0D" w:rsidRPr="00514D0D" w:rsidRDefault="00514D0D" w:rsidP="00514D0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% надбавка за непрерывное нахождение в </w:t>
      </w:r>
      <w:proofErr w:type="spellStart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мобрезерве</w:t>
      </w:r>
      <w:proofErr w:type="spellEnd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514D0D" w:rsidRPr="00514D0D" w:rsidRDefault="00514D0D" w:rsidP="00514D0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разовая выплата при заключении нового контракта.</w:t>
      </w:r>
    </w:p>
    <w:p w:rsidR="00514D0D" w:rsidRPr="00514D0D" w:rsidRDefault="00CD4C11" w:rsidP="00514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4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6" type="#_x0000_t75" alt="" style="width:24pt;height:24pt"/>
        </w:pict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среднем, в зависимости от региона (субъекта РФ), ежемесячная выплата составит:</w:t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514D0D" w:rsidRPr="00514D0D" w:rsidRDefault="00514D0D" w:rsidP="00514D0D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офицерского состава – от 4 000 до 9 000 рублей;</w:t>
      </w:r>
    </w:p>
    <w:p w:rsidR="00514D0D" w:rsidRPr="00514D0D" w:rsidRDefault="00514D0D" w:rsidP="00514D0D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солдатской и сержантской категории – от 2 000 до 6 000 рублей.</w:t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Дополнительно к этому в период нахождения на занятиях и сборах резервистам выплачивается довольствие по их воинской должности.</w:t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 вызове на сборы и занятия, кроме всего прочего предусмотрена компенсация:</w:t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514D0D" w:rsidRPr="00514D0D" w:rsidRDefault="00514D0D" w:rsidP="00514D0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расходов предприятия, где работает </w:t>
      </w:r>
      <w:proofErr w:type="spellStart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Моб</w:t>
      </w:r>
      <w:proofErr w:type="spellEnd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Резервист, на оплату заработка. Для </w:t>
      </w:r>
      <w:proofErr w:type="gramStart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неработающих</w:t>
      </w:r>
      <w:proofErr w:type="gramEnd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минимальный размер оплаты труда;</w:t>
      </w:r>
    </w:p>
    <w:p w:rsidR="00514D0D" w:rsidRPr="00514D0D" w:rsidRDefault="00514D0D" w:rsidP="00514D0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оплаты проезда и командировочных от дома к военкомату и обратно;</w:t>
      </w:r>
    </w:p>
    <w:p w:rsidR="00514D0D" w:rsidRPr="00514D0D" w:rsidRDefault="00514D0D" w:rsidP="00514D0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найм</w:t>
      </w:r>
      <w:proofErr w:type="spellEnd"/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жилья (во время проведения сборов и если это необходимо).</w:t>
      </w:r>
    </w:p>
    <w:p w:rsidR="00514D0D" w:rsidRPr="00514D0D" w:rsidRDefault="00CD4C11" w:rsidP="00514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4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7" type="#_x0000_t75" alt="" style="width:24pt;height:24pt"/>
        </w:pict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 xml:space="preserve">Какие требования к кандидатам в </w:t>
      </w:r>
      <w:proofErr w:type="spellStart"/>
      <w:r w:rsidRPr="00514D0D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мобрезерв</w:t>
      </w:r>
      <w:proofErr w:type="spellEnd"/>
      <w:r w:rsidRPr="00514D0D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?</w:t>
      </w:r>
    </w:p>
    <w:p w:rsidR="00514D0D" w:rsidRPr="00514D0D" w:rsidRDefault="00514D0D" w:rsidP="00514D0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Гражданин, поступающий в мобилизационный резерв Вооруженных Сил,</w:t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должен соответствовать медицинским и профессионально-психологическим требованиям военной службы к конкретным военно-учетным специальностям.</w:t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Гражданин, поступающий в мобилизационный резерв Вооруженных Сил</w:t>
      </w:r>
      <w:r w:rsidRPr="00514D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Российской Федерации, также должен соответствовать требованиям по уровню:</w:t>
      </w:r>
    </w:p>
    <w:p w:rsidR="00514D0D" w:rsidRPr="00514D0D" w:rsidRDefault="00514D0D" w:rsidP="00514D0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ЗДОРОВЬЕ:</w:t>
      </w:r>
    </w:p>
    <w:p w:rsidR="00514D0D" w:rsidRPr="00514D0D" w:rsidRDefault="00514D0D" w:rsidP="00514D0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ПРОФЕССИОНАЛЬНАЯ ПРИГОДНОСТЬ:</w:t>
      </w:r>
    </w:p>
    <w:p w:rsidR="00514D0D" w:rsidRPr="00514D0D" w:rsidRDefault="00514D0D" w:rsidP="00514D0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ВОЗРАСТ:</w:t>
      </w:r>
    </w:p>
    <w:p w:rsidR="00514D0D" w:rsidRPr="00514D0D" w:rsidRDefault="00514D0D" w:rsidP="00514D0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ОБРАЗОВАНИЕ:</w:t>
      </w:r>
    </w:p>
    <w:p w:rsidR="00514D0D" w:rsidRPr="00514D0D" w:rsidRDefault="00514D0D" w:rsidP="00514D0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ПРОФЕССИОНАЛЬНАЯ ПОДГОТОВКА:</w:t>
      </w:r>
    </w:p>
    <w:p w:rsidR="00514D0D" w:rsidRPr="00514D0D" w:rsidRDefault="00514D0D" w:rsidP="00514D0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ФИЗИЧЕСКАЯ ПОДГОТОВЛЕННОСТЬ:</w:t>
      </w:r>
    </w:p>
    <w:p w:rsidR="00514D0D" w:rsidRPr="00514D0D" w:rsidRDefault="00514D0D" w:rsidP="00514D0D">
      <w:pPr>
        <w:spacing w:after="0" w:line="750" w:lineRule="atLeast"/>
        <w:rPr>
          <w:rFonts w:ascii="Arial" w:eastAsia="Times New Roman" w:hAnsi="Arial" w:cs="Arial"/>
          <w:b/>
          <w:bCs/>
          <w:color w:val="009966"/>
          <w:sz w:val="45"/>
          <w:szCs w:val="45"/>
          <w:lang w:eastAsia="ru-RU"/>
        </w:rPr>
      </w:pPr>
      <w:r w:rsidRPr="00514D0D">
        <w:rPr>
          <w:rFonts w:ascii="Arial" w:eastAsia="Times New Roman" w:hAnsi="Arial" w:cs="Arial"/>
          <w:b/>
          <w:bCs/>
          <w:color w:val="009966"/>
          <w:sz w:val="45"/>
          <w:szCs w:val="45"/>
          <w:lang w:eastAsia="ru-RU"/>
        </w:rPr>
        <w:t xml:space="preserve">Для уточнения возможности заключить контракт на пребывание в </w:t>
      </w:r>
      <w:proofErr w:type="spellStart"/>
      <w:r w:rsidRPr="00514D0D">
        <w:rPr>
          <w:rFonts w:ascii="Arial" w:eastAsia="Times New Roman" w:hAnsi="Arial" w:cs="Arial"/>
          <w:b/>
          <w:bCs/>
          <w:color w:val="009966"/>
          <w:sz w:val="45"/>
          <w:szCs w:val="45"/>
          <w:lang w:eastAsia="ru-RU"/>
        </w:rPr>
        <w:t>мобрезерве</w:t>
      </w:r>
      <w:proofErr w:type="spellEnd"/>
      <w:r w:rsidRPr="00514D0D">
        <w:rPr>
          <w:rFonts w:ascii="Arial" w:eastAsia="Times New Roman" w:hAnsi="Arial" w:cs="Arial"/>
          <w:b/>
          <w:bCs/>
          <w:color w:val="009966"/>
          <w:sz w:val="45"/>
          <w:szCs w:val="45"/>
          <w:lang w:eastAsia="ru-RU"/>
        </w:rPr>
        <w:t>, кандидату необходимо обратиться в военный комиссариат района (города) по месту жительства.</w:t>
      </w:r>
    </w:p>
    <w:p w:rsidR="00514D0D" w:rsidRDefault="00514D0D"/>
    <w:p w:rsidR="00514D0D" w:rsidRPr="00444A86" w:rsidRDefault="00444A86">
      <w:pPr>
        <w:rPr>
          <w:color w:val="215868" w:themeColor="accent5" w:themeShade="80"/>
          <w:sz w:val="56"/>
          <w:szCs w:val="56"/>
        </w:rPr>
      </w:pPr>
      <w:r w:rsidRPr="00444A86">
        <w:rPr>
          <w:color w:val="215868" w:themeColor="accent5" w:themeShade="80"/>
          <w:sz w:val="56"/>
          <w:szCs w:val="56"/>
        </w:rPr>
        <w:t>Т. 699-846, 699-639</w:t>
      </w:r>
    </w:p>
    <w:p w:rsidR="00514D0D" w:rsidRDefault="00514D0D"/>
    <w:p w:rsidR="00514D0D" w:rsidRDefault="00514D0D"/>
    <w:p w:rsidR="00514D0D" w:rsidRDefault="00514D0D"/>
    <w:p w:rsidR="00514D0D" w:rsidRDefault="00514D0D"/>
    <w:p w:rsidR="00514D0D" w:rsidRDefault="00514D0D"/>
    <w:p w:rsidR="00514D0D" w:rsidRDefault="00514D0D"/>
    <w:p w:rsidR="00514D0D" w:rsidRDefault="00514D0D"/>
    <w:p w:rsidR="00514D0D" w:rsidRDefault="00514D0D"/>
    <w:p w:rsidR="00514D0D" w:rsidRDefault="00514D0D"/>
    <w:sectPr w:rsidR="00514D0D" w:rsidSect="005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6079"/>
    <w:multiLevelType w:val="multilevel"/>
    <w:tmpl w:val="A0F0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66E3"/>
    <w:multiLevelType w:val="multilevel"/>
    <w:tmpl w:val="E166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363FA"/>
    <w:multiLevelType w:val="multilevel"/>
    <w:tmpl w:val="9A22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F0390"/>
    <w:multiLevelType w:val="multilevel"/>
    <w:tmpl w:val="C228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47766"/>
    <w:multiLevelType w:val="multilevel"/>
    <w:tmpl w:val="C41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078B6"/>
    <w:multiLevelType w:val="multilevel"/>
    <w:tmpl w:val="6790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1B"/>
    <w:rsid w:val="00444A86"/>
    <w:rsid w:val="00514D0D"/>
    <w:rsid w:val="005A7FA7"/>
    <w:rsid w:val="00B71B1B"/>
    <w:rsid w:val="00CD4C11"/>
    <w:rsid w:val="00DA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1B"/>
    <w:rPr>
      <w:b/>
      <w:bCs/>
    </w:rPr>
  </w:style>
  <w:style w:type="paragraph" w:styleId="a4">
    <w:name w:val="Normal (Web)"/>
    <w:basedOn w:val="a"/>
    <w:uiPriority w:val="99"/>
    <w:semiHidden/>
    <w:unhideWhenUsed/>
    <w:rsid w:val="00B7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87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28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083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850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90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916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3175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7062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375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783551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470459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915774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17778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212142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7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151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single" w:sz="36" w:space="31" w:color="009966"/>
                            <w:left w:val="single" w:sz="36" w:space="31" w:color="009966"/>
                            <w:bottom w:val="single" w:sz="36" w:space="31" w:color="009966"/>
                            <w:right w:val="single" w:sz="36" w:space="31" w:color="009966"/>
                          </w:divBdr>
                          <w:divsChild>
                            <w:div w:id="725954045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7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634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95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7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403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2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7442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0225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172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0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830792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1822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459626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155427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109448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9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374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single" w:sz="36" w:space="31" w:color="009966"/>
                            <w:left w:val="single" w:sz="36" w:space="31" w:color="009966"/>
                            <w:bottom w:val="single" w:sz="36" w:space="31" w:color="009966"/>
                            <w:right w:val="single" w:sz="36" w:space="31" w:color="009966"/>
                          </w:divBdr>
                          <w:divsChild>
                            <w:div w:id="1154302427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6805B-71E1-40B7-BD5A-E8487212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МаринаГеннадьевна</dc:creator>
  <cp:keywords/>
  <dc:description/>
  <cp:lastModifiedBy>МаринаГеннадьевна</cp:lastModifiedBy>
  <cp:revision>6</cp:revision>
  <dcterms:created xsi:type="dcterms:W3CDTF">2021-08-10T08:47:00Z</dcterms:created>
  <dcterms:modified xsi:type="dcterms:W3CDTF">2021-08-12T06:40:00Z</dcterms:modified>
</cp:coreProperties>
</file>