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C4" w:rsidRPr="00993140" w:rsidRDefault="00724EC4" w:rsidP="00724EC4">
      <w:pPr>
        <w:shd w:val="clear" w:color="auto" w:fill="F9F9F9"/>
        <w:spacing w:after="360" w:line="312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i/>
          <w:color w:val="0043BD"/>
          <w:kern w:val="36"/>
          <w:sz w:val="33"/>
          <w:szCs w:val="33"/>
          <w:lang w:eastAsia="ru-RU"/>
        </w:rPr>
      </w:pPr>
      <w:r w:rsidRPr="00993140">
        <w:rPr>
          <w:rFonts w:ascii="Georgia" w:eastAsia="Times New Roman" w:hAnsi="Georgia" w:cs="Times New Roman"/>
          <w:b/>
          <w:i/>
          <w:color w:val="0043BD"/>
          <w:kern w:val="36"/>
          <w:sz w:val="33"/>
          <w:szCs w:val="33"/>
          <w:lang w:eastAsia="ru-RU"/>
        </w:rPr>
        <w:t xml:space="preserve">ОБЪЯВЛЕНИЕ </w:t>
      </w:r>
    </w:p>
    <w:p w:rsidR="00724EC4" w:rsidRPr="00993140" w:rsidRDefault="00724EC4" w:rsidP="00724EC4">
      <w:pPr>
        <w:shd w:val="clear" w:color="auto" w:fill="F9F9F9"/>
        <w:spacing w:after="360" w:line="312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i/>
          <w:color w:val="0043BD"/>
          <w:kern w:val="36"/>
          <w:sz w:val="33"/>
          <w:szCs w:val="33"/>
          <w:lang w:eastAsia="ru-RU"/>
        </w:rPr>
      </w:pPr>
      <w:r w:rsidRPr="00993140">
        <w:rPr>
          <w:rFonts w:ascii="Georgia" w:eastAsia="Times New Roman" w:hAnsi="Georgia" w:cs="Times New Roman"/>
          <w:b/>
          <w:i/>
          <w:color w:val="0043BD"/>
          <w:kern w:val="36"/>
          <w:sz w:val="33"/>
          <w:szCs w:val="33"/>
          <w:lang w:eastAsia="ru-RU"/>
        </w:rPr>
        <w:t>о наборе в добровольную народную дружину</w:t>
      </w:r>
    </w:p>
    <w:p w:rsidR="001F09DA" w:rsidRPr="00993140" w:rsidRDefault="001F09DA" w:rsidP="00495AB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i/>
          <w:color w:val="000000"/>
          <w:kern w:val="36"/>
          <w:sz w:val="48"/>
          <w:szCs w:val="48"/>
          <w:lang w:eastAsia="ru-RU"/>
        </w:rPr>
      </w:pPr>
    </w:p>
    <w:p w:rsidR="001F09DA" w:rsidRPr="00993140" w:rsidRDefault="001F09DA" w:rsidP="001F09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548DD4" w:themeColor="text2" w:themeTint="99"/>
          <w:kern w:val="36"/>
          <w:sz w:val="40"/>
          <w:szCs w:val="40"/>
          <w:lang w:eastAsia="ru-RU"/>
        </w:rPr>
      </w:pPr>
      <w:r w:rsidRPr="00993140">
        <w:rPr>
          <w:rFonts w:ascii="Arial" w:eastAsia="Times New Roman" w:hAnsi="Arial" w:cs="Arial"/>
          <w:b/>
          <w:i/>
          <w:color w:val="548DD4" w:themeColor="text2" w:themeTint="99"/>
          <w:kern w:val="36"/>
          <w:sz w:val="40"/>
          <w:szCs w:val="40"/>
          <w:lang w:eastAsia="ru-RU"/>
        </w:rPr>
        <w:t xml:space="preserve">УВАЖАЕМЫЕ ЖИТЕЛИ </w:t>
      </w:r>
    </w:p>
    <w:p w:rsidR="001F09DA" w:rsidRPr="00993140" w:rsidRDefault="00993140" w:rsidP="001F09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548DD4" w:themeColor="text2" w:themeTint="99"/>
          <w:kern w:val="36"/>
          <w:sz w:val="40"/>
          <w:szCs w:val="40"/>
          <w:u w:val="single"/>
          <w:lang w:eastAsia="ru-RU"/>
        </w:rPr>
      </w:pPr>
      <w:r w:rsidRPr="00993140">
        <w:rPr>
          <w:rFonts w:ascii="Arial" w:eastAsia="Times New Roman" w:hAnsi="Arial" w:cs="Arial"/>
          <w:b/>
          <w:i/>
          <w:color w:val="548DD4" w:themeColor="text2" w:themeTint="99"/>
          <w:kern w:val="36"/>
          <w:sz w:val="40"/>
          <w:szCs w:val="40"/>
          <w:u w:val="single"/>
          <w:lang w:eastAsia="ru-RU"/>
        </w:rPr>
        <w:t>Смоленского муниципального образования</w:t>
      </w:r>
      <w:r w:rsidR="001F09DA" w:rsidRPr="00993140">
        <w:rPr>
          <w:rFonts w:ascii="Arial" w:eastAsia="Times New Roman" w:hAnsi="Arial" w:cs="Arial"/>
          <w:b/>
          <w:i/>
          <w:color w:val="548DD4" w:themeColor="text2" w:themeTint="99"/>
          <w:kern w:val="36"/>
          <w:sz w:val="40"/>
          <w:szCs w:val="40"/>
          <w:u w:val="single"/>
          <w:lang w:eastAsia="ru-RU"/>
        </w:rPr>
        <w:t>!</w:t>
      </w:r>
    </w:p>
    <w:p w:rsidR="001F09DA" w:rsidRPr="001F09DA" w:rsidRDefault="001F09DA" w:rsidP="001F09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</w:p>
    <w:p w:rsidR="001F09DA" w:rsidRDefault="001F09DA" w:rsidP="001F09DA">
      <w:pPr>
        <w:pStyle w:val="a3"/>
        <w:shd w:val="clear" w:color="auto" w:fill="FFFFFF"/>
        <w:spacing w:before="0" w:beforeAutospacing="0" w:after="160" w:afterAutospacing="0"/>
        <w:jc w:val="both"/>
        <w:rPr>
          <w:color w:val="212121"/>
          <w:sz w:val="21"/>
          <w:szCs w:val="21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Администрация </w:t>
      </w:r>
      <w:r w:rsidR="00993140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Смоленского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="00993140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муниципального образования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приглашает граждан, постоянно проживающих на территории сельского поселения, достигших 18 - летнего возраста, способных по своим деловым, моральным качествам и состоянию здоровья участвовать в охране общественного порядка и исполнять обязанности народного дружинника, вступить в добровольную народную дружину.</w:t>
      </w:r>
    </w:p>
    <w:tbl>
      <w:tblPr>
        <w:tblpPr w:leftFromText="180" w:rightFromText="180" w:vertAnchor="text" w:horzAnchor="margin" w:tblpXSpec="center" w:tblpY="1567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55"/>
      </w:tblGrid>
      <w:tr w:rsidR="00993140" w:rsidTr="00993140">
        <w:trPr>
          <w:trHeight w:val="2595"/>
        </w:trPr>
        <w:tc>
          <w:tcPr>
            <w:tcW w:w="10155" w:type="dxa"/>
          </w:tcPr>
          <w:p w:rsidR="00993140" w:rsidRDefault="00993140" w:rsidP="00993140">
            <w:pPr>
              <w:pStyle w:val="a3"/>
              <w:shd w:val="clear" w:color="auto" w:fill="FFFFFF"/>
              <w:spacing w:before="0" w:after="160"/>
              <w:ind w:left="441"/>
              <w:jc w:val="both"/>
              <w:rPr>
                <w:rFonts w:ascii="Arial" w:hAnsi="Arial" w:cs="Arial"/>
                <w:b/>
                <w:i/>
                <w:color w:val="C00000"/>
                <w:sz w:val="28"/>
                <w:szCs w:val="28"/>
                <w:u w:val="single"/>
                <w:shd w:val="clear" w:color="auto" w:fill="FFFFFF"/>
              </w:rPr>
            </w:pPr>
            <w:r w:rsidRPr="00724EC4">
              <w:rPr>
                <w:rFonts w:ascii="Arial" w:hAnsi="Arial" w:cs="Arial"/>
                <w:b/>
                <w:i/>
                <w:color w:val="C00000"/>
                <w:sz w:val="28"/>
                <w:szCs w:val="28"/>
                <w:u w:val="single"/>
                <w:shd w:val="clear" w:color="auto" w:fill="FFFFFF"/>
              </w:rPr>
              <w:t>Добровольные народные дружины</w:t>
            </w:r>
            <w:r w:rsidRPr="00724EC4">
              <w:rPr>
                <w:rFonts w:ascii="Arial" w:hAnsi="Arial" w:cs="Arial"/>
                <w:i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Pr="00993140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 xml:space="preserve">- это возможность проявить свою активную гражданскую позицию, не на словах, а на деле, способствуя созданию безопасной и комфортной среды, в которой мы хотели бы жить. Развитие народных дружин станет значимым фактором профилактики уличной преступности, поможет искоренить проявление </w:t>
            </w:r>
            <w:proofErr w:type="gramStart"/>
            <w:r w:rsidRPr="00993140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хамства</w:t>
            </w:r>
            <w:proofErr w:type="gramEnd"/>
            <w:r w:rsidRPr="00993140">
              <w:rPr>
                <w:rFonts w:ascii="Arial" w:hAnsi="Arial" w:cs="Arial"/>
                <w:i/>
                <w:sz w:val="28"/>
                <w:szCs w:val="28"/>
                <w:shd w:val="clear" w:color="auto" w:fill="FFFFFF"/>
              </w:rPr>
              <w:t>, неуважительное отношение к окружающим в общественных местах.</w:t>
            </w:r>
          </w:p>
        </w:tc>
      </w:tr>
    </w:tbl>
    <w:p w:rsidR="001F09DA" w:rsidRDefault="001F09DA" w:rsidP="001F09DA">
      <w:pPr>
        <w:pStyle w:val="a3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По вопросам вступления в добровольную народную дружину обращаться в администрацию</w:t>
      </w:r>
      <w:r>
        <w:rPr>
          <w:rFonts w:ascii="Arial" w:hAnsi="Arial" w:cs="Arial"/>
          <w:color w:val="212121"/>
          <w:shd w:val="clear" w:color="auto" w:fill="FFFFFF"/>
        </w:rPr>
        <w:t> </w:t>
      </w:r>
      <w:r w:rsidR="00993140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Смоленского муниципального образования тел 83952494115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</w:t>
      </w:r>
    </w:p>
    <w:p w:rsidR="001F09DA" w:rsidRDefault="001F09DA" w:rsidP="001F09DA">
      <w:pPr>
        <w:pStyle w:val="a3"/>
        <w:shd w:val="clear" w:color="auto" w:fill="FFFFFF"/>
        <w:spacing w:before="0" w:beforeAutospacing="0" w:after="160" w:afterAutospacing="0"/>
        <w:jc w:val="both"/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:rsidR="001F09DA" w:rsidRDefault="001F09DA" w:rsidP="00495AB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993140" w:rsidRDefault="00993140" w:rsidP="001F09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993140" w:rsidRDefault="00993140" w:rsidP="001F09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F81BD" w:themeColor="accent1"/>
          <w:kern w:val="36"/>
          <w:sz w:val="48"/>
          <w:szCs w:val="48"/>
          <w:lang w:eastAsia="ru-RU"/>
        </w:rPr>
      </w:pPr>
    </w:p>
    <w:p w:rsidR="00993140" w:rsidRDefault="00993140" w:rsidP="001F09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F81BD" w:themeColor="accent1"/>
          <w:kern w:val="36"/>
          <w:sz w:val="48"/>
          <w:szCs w:val="48"/>
          <w:lang w:eastAsia="ru-RU"/>
        </w:rPr>
      </w:pPr>
    </w:p>
    <w:p w:rsidR="00993140" w:rsidRDefault="00993140" w:rsidP="001F09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F81BD" w:themeColor="accent1"/>
          <w:kern w:val="36"/>
          <w:sz w:val="48"/>
          <w:szCs w:val="48"/>
          <w:lang w:eastAsia="ru-RU"/>
        </w:rPr>
      </w:pPr>
    </w:p>
    <w:p w:rsidR="00993140" w:rsidRDefault="00993140" w:rsidP="001F09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F81BD" w:themeColor="accent1"/>
          <w:kern w:val="36"/>
          <w:sz w:val="48"/>
          <w:szCs w:val="48"/>
          <w:lang w:eastAsia="ru-RU"/>
        </w:rPr>
      </w:pPr>
    </w:p>
    <w:p w:rsidR="00993140" w:rsidRDefault="00993140" w:rsidP="001F09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F81BD" w:themeColor="accent1"/>
          <w:kern w:val="36"/>
          <w:sz w:val="48"/>
          <w:szCs w:val="48"/>
          <w:lang w:eastAsia="ru-RU"/>
        </w:rPr>
      </w:pPr>
    </w:p>
    <w:p w:rsidR="00993140" w:rsidRDefault="00993140" w:rsidP="001F09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F81BD" w:themeColor="accent1"/>
          <w:kern w:val="36"/>
          <w:sz w:val="48"/>
          <w:szCs w:val="48"/>
          <w:lang w:eastAsia="ru-RU"/>
        </w:rPr>
      </w:pPr>
    </w:p>
    <w:p w:rsidR="00993140" w:rsidRDefault="00993140" w:rsidP="001F09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F81BD" w:themeColor="accent1"/>
          <w:kern w:val="36"/>
          <w:sz w:val="48"/>
          <w:szCs w:val="48"/>
          <w:lang w:eastAsia="ru-RU"/>
        </w:rPr>
      </w:pPr>
    </w:p>
    <w:p w:rsidR="001F09DA" w:rsidRPr="001F09DA" w:rsidRDefault="00495ABD" w:rsidP="001F09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F81BD" w:themeColor="accent1"/>
          <w:kern w:val="36"/>
          <w:sz w:val="48"/>
          <w:szCs w:val="48"/>
          <w:lang w:eastAsia="ru-RU"/>
        </w:rPr>
      </w:pPr>
      <w:r w:rsidRPr="001F09DA">
        <w:rPr>
          <w:rFonts w:ascii="Arial" w:eastAsia="Times New Roman" w:hAnsi="Arial" w:cs="Arial"/>
          <w:color w:val="4F81BD" w:themeColor="accent1"/>
          <w:kern w:val="36"/>
          <w:sz w:val="48"/>
          <w:szCs w:val="48"/>
          <w:lang w:eastAsia="ru-RU"/>
        </w:rPr>
        <w:lastRenderedPageBreak/>
        <w:t>Памятка</w:t>
      </w:r>
    </w:p>
    <w:p w:rsidR="00495ABD" w:rsidRPr="001F09DA" w:rsidRDefault="00495ABD" w:rsidP="001F09D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F81BD" w:themeColor="accent1"/>
          <w:kern w:val="36"/>
          <w:sz w:val="48"/>
          <w:szCs w:val="48"/>
          <w:lang w:eastAsia="ru-RU"/>
        </w:rPr>
      </w:pPr>
      <w:r w:rsidRPr="001F09DA">
        <w:rPr>
          <w:rFonts w:ascii="Arial" w:eastAsia="Times New Roman" w:hAnsi="Arial" w:cs="Arial"/>
          <w:color w:val="4F81BD" w:themeColor="accent1"/>
          <w:kern w:val="36"/>
          <w:sz w:val="48"/>
          <w:szCs w:val="48"/>
          <w:lang w:eastAsia="ru-RU"/>
        </w:rPr>
        <w:t>«Как стать народным дружинником»</w:t>
      </w:r>
    </w:p>
    <w:p w:rsidR="00495ABD" w:rsidRPr="00495ABD" w:rsidRDefault="00495ABD" w:rsidP="00495AB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A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Федеральным законом от 2 апреля 2014 г. № 44-ФЗ «Об участии граждан в охране общественного порядка» </w:t>
      </w:r>
      <w:r w:rsidRPr="00495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Закон) установлены принципы и основные формы участия граждан в охране общественного порядка, порядок и особенности создания и деятельности народных дружин, а также правовой статус народных дружинников.</w:t>
      </w:r>
    </w:p>
    <w:p w:rsidR="00495ABD" w:rsidRPr="00495ABD" w:rsidRDefault="00495ABD" w:rsidP="00495AB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народные дружины принимаются на добровольной основе граждане Российской Федерации, достигшие возраста </w:t>
      </w:r>
      <w:r w:rsidRPr="00495A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восемнадцати лет</w:t>
      </w:r>
      <w:r w:rsidRPr="00495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495A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способные по своим деловым и личным качествам исполнять обязанности народных дружинников </w:t>
      </w:r>
      <w:r w:rsidRPr="00495A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(статья 14 Закона)</w:t>
      </w:r>
      <w:r w:rsidRPr="00495A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95ABD" w:rsidRPr="001F09DA" w:rsidRDefault="00495ABD" w:rsidP="00495AB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1F09D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КТО НЕ МОЖЕТ СТАТЬ НАРОДНЫМ ДРУЖИННИКОМ?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народные дружины </w:t>
      </w:r>
      <w:r w:rsidRPr="0099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могут быть</w:t>
      </w: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приняты граждане (</w:t>
      </w:r>
      <w:r w:rsidRPr="0099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 статьи 14 Закона)</w:t>
      </w: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неснятую или непогашенную судимость;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отношении </w:t>
      </w:r>
      <w:proofErr w:type="gramStart"/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уголовное преследование;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 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proofErr w:type="gramEnd"/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ДЛЯ ЧЕГО НУЖНЫ ДРУЖИННИКИ?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дружинники </w:t>
      </w:r>
      <w:r w:rsidRPr="0099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оказывают содействие</w:t>
      </w: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органам внутренних дел (полиции) и </w:t>
      </w: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иным</w:t>
      </w: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правоохранительным органам (</w:t>
      </w:r>
      <w:r w:rsidRPr="0099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 Закона</w:t>
      </w: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целях чего вправе: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информировать органы внутренних дел (полицию) и иные правоохранительные органы о правонарушениях и об угрозах общественному порядку;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участвовать в мероприятиях по охране общественного порядка по приглашению органов внутренних дел (полиции) и иных правоохранительных органов;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участвовать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участвовать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граждане могут принимать участие в поиске лиц, пропавших без вести (</w:t>
      </w:r>
      <w:r w:rsidRPr="0099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 Закона</w:t>
      </w: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вправе оказывать иное содействие органам внутренних дел (полиции) и иным правоохранительным органам в соответствии с законодательством Российской Федерации.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направлениями деятельности народных дружин являются</w:t>
      </w: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99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12 Закона</w:t>
      </w: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участие в предупреждении и пресечении правонарушений на территории по месту создания народной дружины;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охране общественного порядка в случаях возникновения чрезвычайных ситуаций;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распространение правовых знаний, разъяснение норм поведения в общественных местах.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КАКИЕ ОБЯЗАННОСТИ У НАРОДНЫХ ДРУЖИННИКОВ?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дружинники при участии в охране общественного порядка обязаны (</w:t>
      </w:r>
      <w:r w:rsidRPr="0099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12 Закона</w:t>
      </w: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принимать меры по предотвращению и пресечению правонарушений;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КАКИЕ ПРАВА У НАРОДНЫХ ДРУЖИННИКОВ?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дружинники при участии в охране общественного порядка имеют право (</w:t>
      </w:r>
      <w:r w:rsidRPr="0099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17 Закона</w:t>
      </w: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требовать от граждан и должностных лиц прекратить противоправные деяния;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оказывать содействие полиции при выполнении возложенных на нее Федеральным законом от 7 февраля 2011 года № 3-ФЗ «О полиции» обязанностей в сфере охраны общественного порядка;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применять физическую силу в случаях и порядке, предусмотренных Федеральным законом от 2 апреля 2014 г. № 44-ФЗ «Об участии граждан в охране общественного порядка»;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дружинники </w:t>
      </w:r>
      <w:r w:rsidRPr="0099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вправе отказаться</w:t>
      </w:r>
      <w:r w:rsidRPr="0099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25 Закона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r w:rsidRPr="0099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19.35. КоАП РФ</w:t>
      </w: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воспрепятствование осуществляемой на законном основании деятельности народного дружинника в связи с его участием в охране общественного порядка либо невыполнение его законных требований о прекращении противоправных действий влечет наложение административного штрафа в размере от пятисот до двух тысяч пятисот рублей.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вправе принуждать народных дружинников исполнять обязанности, которые не возложены на них Федеральным законом. При получении указаний, противоречащих законодательству Российской Федерации, народные дружинники обязаны руководствоваться федеральными законами.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КАКИЕ СУЩЕСТВУЮТ ОГРАНИЧЕНИЯ, СВЯЗАННЫЕ С УЧАСТИЕМ ГРАЖДАН В ОХРАНЕ ОБЩЕСТВЕННОГО ПОРЯДКА?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65 Закона граждане, участвующие в охране общественного порядка, </w:t>
      </w:r>
      <w:r w:rsidRPr="0099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вправе выдавать себя за</w:t>
      </w: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r w:rsidRPr="0099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 19.36. КоАП РФ</w:t>
      </w: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совершение народным дружинником, участвующим в охране общественного порядка, действий, повлекших нарушение или незаконное ограничение прав и законных интересов граждан или организаций, если эти действия не содержат уголовно наказуемого деяния, влечет наложение административного штрафа в размере от одной тысячи до трех тысяч рублей.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948A54" w:themeColor="background2" w:themeShade="8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b/>
          <w:bCs/>
          <w:color w:val="948A54" w:themeColor="background2" w:themeShade="80"/>
          <w:sz w:val="28"/>
          <w:szCs w:val="28"/>
          <w:lang w:eastAsia="ru-RU"/>
        </w:rPr>
        <w:t>КАКОЙ ПОРЯДОК ВСТУПЛЕНИЯ В РЯДЫ НАРОДНЫХ ДРУЖИН?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Кандидат должен пройти собеседование у командира народной дружины для изучения деловых и личных качеств кандидата в народные дружины.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Написать заявление о вступлении в народную дружину на имя командира народной дружины с указанием персональных данных, необходимых для проведения проверок, согласно статье 14 Закона (образец заявления на сайте УМВД в разделе «Народные дружины»).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После принятия заявления командиром народной дружины данные на кандидата направляются для проверки в территориальный орган внутренних дел.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После прохождения проверок, при соблюдении требований статьи 14 Закона гражданин зачисляется в ряды народной дружины.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Граждане, вновь вступившие в ряды народных дружин,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Прошедшие специальные подготовку дружинники получают удостоверение и нарукавную повязку, которые они обязаны иметь при участии в охране общественного порядка.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</w:t>
      </w: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КАК ВЫЙТИ ИЗ СОСТАВА НАРОДНОЙ ДРУЖИНЫ?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дружинники могут быть исключены из народных дружин в следующих случаях: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основании личного заявления;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наступлении обстоятельств, указанных </w:t>
      </w:r>
      <w:r w:rsidRPr="0099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части 2 статьи 14 Закона</w:t>
      </w: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связи с прекращением гражданства РФ.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КАКАЯ ОСУЩЕСТВЛЯЕТСЯ ПОДДЕРЖКА ДЕЯТЕЛЬНОСТИ ДНД?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гражданам и их объединениям, участвующим в охране общественного порядка, оказывают органы государственной власти и органы местного самоуправления (</w:t>
      </w:r>
      <w:r w:rsidRPr="0099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 Закона)</w:t>
      </w: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ОМСУ также создают условия для деятельности народных дружин.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помещения, технические и иные материальные средства, необходимые для осуществления их деятельности (</w:t>
      </w:r>
      <w:r w:rsidRPr="0099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21 Закона</w:t>
      </w: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r w:rsidRPr="0099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статье 26 Закона</w:t>
      </w: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органы государственной власти и ОМСУ за счет средств соответствующих бюджетов могут осуществлять материальное стимулирование деятельности дружинников, предоставлять народным дружинникам во время исполнения обязанностей народного дружинника проездные билеты на все виды </w:t>
      </w: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общественного транспорта городского, пригородного и местного сообщения (за исключением такси) в пределах территории муниципального образования.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Народным дружинникам по месту работы предоставляется </w:t>
      </w:r>
      <w:r w:rsidRPr="0099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ежегодный дополнительный отпуск</w:t>
      </w: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сохранения заработной платы продолжительностью до десяти календарных дней.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495ABD" w:rsidRPr="00993140" w:rsidRDefault="00495ABD" w:rsidP="0099314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порядка, а также использовать</w:t>
      </w:r>
      <w:proofErr w:type="gramEnd"/>
      <w:r w:rsidRPr="0099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5306B5" w:rsidRPr="00993140" w:rsidRDefault="005306B5" w:rsidP="0099314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5306B5" w:rsidRPr="00993140" w:rsidSect="00CF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ABD"/>
    <w:rsid w:val="001F09DA"/>
    <w:rsid w:val="00495ABD"/>
    <w:rsid w:val="005306B5"/>
    <w:rsid w:val="00724EC4"/>
    <w:rsid w:val="00993140"/>
    <w:rsid w:val="00C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2024-04-19T03:52:00Z</cp:lastPrinted>
  <dcterms:created xsi:type="dcterms:W3CDTF">2024-04-19T03:57:00Z</dcterms:created>
  <dcterms:modified xsi:type="dcterms:W3CDTF">2024-04-19T03:57:00Z</dcterms:modified>
</cp:coreProperties>
</file>